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47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C7AA4" w:rsidRDefault="00FC7AA4" w:rsidP="00FC7AA4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C912970" wp14:editId="67EFB06F">
            <wp:extent cx="42672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AA4" w:rsidRDefault="00FC7AA4" w:rsidP="00FC7AA4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C7AA4" w:rsidRPr="007919D2" w:rsidRDefault="00FC7AA4" w:rsidP="00FC7AA4">
      <w:pPr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ЧЕРКАСЬКА МІСЬКА РАДА</w:t>
      </w:r>
    </w:p>
    <w:p w:rsidR="00FC7AA4" w:rsidRPr="007919D2" w:rsidRDefault="00FC7AA4" w:rsidP="00FC7AA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FC7AA4" w:rsidRPr="007919D2" w:rsidRDefault="00FC7AA4" w:rsidP="00FC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C7AA4" w:rsidRDefault="00FC7AA4" w:rsidP="00FC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AA4" w:rsidRPr="007919D2" w:rsidRDefault="00FC7AA4" w:rsidP="00FC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2778F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19</w:t>
      </w:r>
      <w:r w:rsidRPr="0088690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09</w:t>
      </w:r>
      <w:r w:rsidRPr="007919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FC7AA4" w:rsidRPr="00886906" w:rsidRDefault="00FC7AA4" w:rsidP="00FC7AA4">
      <w:pPr>
        <w:spacing w:before="240" w:line="240" w:lineRule="auto"/>
        <w:ind w:left="-180"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6906">
        <w:rPr>
          <w:rFonts w:ascii="Times New Roman" w:hAnsi="Times New Roman" w:cs="Times New Roman"/>
          <w:sz w:val="24"/>
          <w:szCs w:val="24"/>
          <w:lang w:val="uk-UA"/>
        </w:rPr>
        <w:t>м.Черкаси</w:t>
      </w:r>
      <w:proofErr w:type="spellEnd"/>
    </w:p>
    <w:p w:rsidR="00524AAF" w:rsidRDefault="00524AAF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AAF" w:rsidRPr="00E00AAF" w:rsidRDefault="00940327" w:rsidP="00A63898">
      <w:pPr>
        <w:tabs>
          <w:tab w:val="left" w:pos="3686"/>
        </w:tabs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виконавчого комітету Черкаської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13.12.2022 №1115 «</w:t>
      </w:r>
      <w:r w:rsidR="00E00AAF"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плану розробки про</w:t>
      </w:r>
      <w:r w:rsidR="00A4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00AAF"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 регуляторних актів виконавчими органами Черкаської міської ради на 202</w:t>
      </w:r>
      <w:r w:rsidR="00A4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00AAF"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E00AAF" w:rsidRDefault="00E00AAF" w:rsidP="00E00AA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1 пункту б ст.27 Закону України „Про місцеве самоврядування в Україні” та на виконання ст.7 Закону України „Про засади державної регуляторної політики у сфері господарської діяльності”, розглянувши пропозиції </w:t>
      </w:r>
      <w:r w:rsidR="00087E27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940327" w:rsidRPr="00940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B04">
        <w:rPr>
          <w:rFonts w:ascii="Times New Roman" w:hAnsi="Times New Roman" w:cs="Times New Roman"/>
          <w:sz w:val="28"/>
          <w:szCs w:val="28"/>
          <w:lang w:val="uk-UA"/>
        </w:rPr>
        <w:t>економіки та розвитку</w:t>
      </w:r>
      <w:r w:rsidRPr="00855D34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:rsidR="00DE6B47" w:rsidRPr="006B4B3E" w:rsidRDefault="00DE6B47" w:rsidP="00E00AA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E6B47" w:rsidRPr="006B4B3E" w:rsidRDefault="00DE6B47" w:rsidP="00E00AAF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6EA" w:rsidRPr="009A66EA" w:rsidRDefault="00AB700D" w:rsidP="00290C90">
      <w:pPr>
        <w:pStyle w:val="a3"/>
        <w:numPr>
          <w:ilvl w:val="0"/>
          <w:numId w:val="8"/>
        </w:numPr>
        <w:tabs>
          <w:tab w:val="clear" w:pos="1170"/>
          <w:tab w:val="num" w:pos="7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40327" w:rsidRPr="009A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940327" w:rsidRPr="009A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виконавчого комітету Черкаської міської ради від 13.12.2022 №1115 «Про затвердження плану розробки проектів регуляторних актів виконавчими органами Черкаської міської ради на 2023 рік»</w:t>
      </w:r>
      <w:r w:rsidR="009A66EA" w:rsidRPr="009A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</w:t>
      </w:r>
      <w:r w:rsidR="00290C90" w:rsidRPr="00290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план розробки проектів регуляторних актів пунктом згідно з додатком</w:t>
      </w:r>
      <w:r w:rsidR="009A66EA" w:rsidRPr="009A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0AAF" w:rsidRPr="00E00AAF" w:rsidRDefault="00E00AAF" w:rsidP="00290C90">
      <w:pPr>
        <w:numPr>
          <w:ilvl w:val="0"/>
          <w:numId w:val="8"/>
        </w:numPr>
        <w:shd w:val="clear" w:color="auto" w:fill="FFFFFF"/>
        <w:tabs>
          <w:tab w:val="num" w:pos="-109"/>
          <w:tab w:val="left" w:pos="851"/>
        </w:tabs>
        <w:spacing w:after="0" w:line="240" w:lineRule="auto"/>
        <w:ind w:left="0" w:firstLine="52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Доручити управлінню інформаційної політики у десятиденний  строк після затвердження цього рішення оприлюднити </w:t>
      </w:r>
      <w:r w:rsidR="000C1E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доповнення </w:t>
      </w:r>
      <w:r w:rsidR="00A6389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до </w:t>
      </w: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план</w:t>
      </w:r>
      <w:r w:rsidR="00A6389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у</w:t>
      </w: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розробки проектів регуляторних актів на 202</w:t>
      </w:r>
      <w:r w:rsidR="00A45C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3</w:t>
      </w: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рік в засобах масової інформації.</w:t>
      </w:r>
    </w:p>
    <w:p w:rsidR="00E00AAF" w:rsidRPr="00E00AAF" w:rsidRDefault="00E00AAF" w:rsidP="00E00AAF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 w:firstLine="52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Контроль за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виконанням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рішення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покласти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на </w:t>
      </w:r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E00AAF" w:rsidRPr="00E00AAF" w:rsidRDefault="00E00AAF" w:rsidP="00E00AA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B47" w:rsidRPr="006B4B3E" w:rsidRDefault="00DE6B47" w:rsidP="00E00AAF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AAF" w:rsidRDefault="00DE6B47" w:rsidP="006D6790">
      <w:pPr>
        <w:spacing w:after="0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0AA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 БОНДАРЕНКО</w:t>
      </w:r>
    </w:p>
    <w:p w:rsidR="00E00AAF" w:rsidRDefault="00E00AAF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E00AAF" w:rsidSect="001F06FE">
          <w:pgSz w:w="11906" w:h="16838"/>
          <w:pgMar w:top="709" w:right="850" w:bottom="1135" w:left="1560" w:header="708" w:footer="708" w:gutter="0"/>
          <w:cols w:space="708"/>
          <w:docGrid w:linePitch="360"/>
        </w:sectPr>
      </w:pPr>
    </w:p>
    <w:p w:rsidR="006B70F0" w:rsidRDefault="006B70F0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</w:p>
    <w:p w:rsidR="009E29D7" w:rsidRPr="002A76F8" w:rsidRDefault="009E29D7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ЗАТВЕРДЖЕНО </w:t>
      </w:r>
    </w:p>
    <w:p w:rsidR="006B70F0" w:rsidRPr="002A76F8" w:rsidRDefault="006B70F0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 w:rsidR="009E29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Черкаської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</w:p>
    <w:p w:rsidR="006B70F0" w:rsidRPr="002A76F8" w:rsidRDefault="00D764B4" w:rsidP="00E00AAF">
      <w:pPr>
        <w:shd w:val="clear" w:color="auto" w:fill="FDFDFD"/>
        <w:spacing w:after="0" w:line="240" w:lineRule="auto"/>
        <w:ind w:left="10632" w:right="-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FC7A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19.09.2023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FC7A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1330</w:t>
      </w:r>
      <w:bookmarkStart w:id="0" w:name="_GoBack"/>
      <w:bookmarkEnd w:id="0"/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DE6B47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3A5620" w:rsidRDefault="003A5620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Л А Н</w:t>
      </w:r>
    </w:p>
    <w:p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розробки про</w:t>
      </w:r>
      <w:r w:rsidR="009F1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 регуляторних актів</w:t>
      </w:r>
    </w:p>
    <w:p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виконавчими органами Черкаської міської ради на 20</w:t>
      </w:r>
      <w:r w:rsidRPr="00E00A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tbl>
      <w:tblPr>
        <w:tblW w:w="1430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85"/>
        <w:gridCol w:w="4140"/>
        <w:gridCol w:w="2976"/>
        <w:gridCol w:w="1985"/>
        <w:gridCol w:w="2977"/>
      </w:tblGrid>
      <w:tr w:rsidR="00E00AAF" w:rsidRPr="00E00AAF" w:rsidTr="00FE2B04">
        <w:tc>
          <w:tcPr>
            <w:tcW w:w="538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685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</w:t>
            </w:r>
          </w:p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проекту</w:t>
            </w:r>
          </w:p>
        </w:tc>
        <w:tc>
          <w:tcPr>
            <w:tcW w:w="4140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проекту</w:t>
            </w:r>
          </w:p>
        </w:tc>
        <w:tc>
          <w:tcPr>
            <w:tcW w:w="2976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 прийняття</w:t>
            </w:r>
          </w:p>
        </w:tc>
        <w:tc>
          <w:tcPr>
            <w:tcW w:w="1985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Строки</w:t>
            </w:r>
          </w:p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підготовки</w:t>
            </w:r>
          </w:p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проекту</w:t>
            </w:r>
          </w:p>
        </w:tc>
        <w:tc>
          <w:tcPr>
            <w:tcW w:w="2977" w:type="dxa"/>
          </w:tcPr>
          <w:p w:rsidR="00E00AAF" w:rsidRPr="00087E27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органу </w:t>
            </w:r>
          </w:p>
          <w:p w:rsidR="00E00AAF" w:rsidRPr="00087E27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підрозділу відповідального </w:t>
            </w:r>
          </w:p>
          <w:p w:rsidR="00E00AAF" w:rsidRPr="00087E27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розробку регуляторного акту</w:t>
            </w:r>
          </w:p>
        </w:tc>
      </w:tr>
      <w:tr w:rsidR="00E00AAF" w:rsidRPr="00E00AAF" w:rsidTr="00FE2B04">
        <w:tc>
          <w:tcPr>
            <w:tcW w:w="538" w:type="dxa"/>
          </w:tcPr>
          <w:p w:rsidR="00E00AAF" w:rsidRPr="00087E27" w:rsidRDefault="00E00AAF" w:rsidP="00E0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5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40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6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5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7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290C90" w:rsidRPr="00E00AAF" w:rsidTr="00FE2B04">
        <w:trPr>
          <w:trHeight w:val="1049"/>
        </w:trPr>
        <w:tc>
          <w:tcPr>
            <w:tcW w:w="538" w:type="dxa"/>
          </w:tcPr>
          <w:p w:rsidR="00290C90" w:rsidRPr="00087E27" w:rsidRDefault="00290C90" w:rsidP="00290C90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5" w:type="dxa"/>
          </w:tcPr>
          <w:p w:rsidR="00290C90" w:rsidRPr="00087E27" w:rsidRDefault="00290C90" w:rsidP="00290C90">
            <w:pPr>
              <w:spacing w:after="0" w:line="240" w:lineRule="auto"/>
              <w:ind w:left="47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виконавчого комітету</w:t>
            </w:r>
          </w:p>
        </w:tc>
        <w:tc>
          <w:tcPr>
            <w:tcW w:w="4140" w:type="dxa"/>
          </w:tcPr>
          <w:p w:rsidR="00290C90" w:rsidRPr="00087E27" w:rsidRDefault="00CC14E7" w:rsidP="00290C9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внесення змін до рішення виконавчого комітету міської ради від 27.03.2023 №326 «Про затвердження Положення про підтримку суб’єктів підприємницької діяльності за рахунок коштів Черкаської  міської територіальної громади на реалізацію заходів з енергозбереження та енергозабезпечення»</w:t>
            </w:r>
          </w:p>
        </w:tc>
        <w:tc>
          <w:tcPr>
            <w:tcW w:w="2976" w:type="dxa"/>
          </w:tcPr>
          <w:p w:rsidR="00290C90" w:rsidRPr="00087E27" w:rsidRDefault="00CC14E7" w:rsidP="00290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м</w:t>
            </w:r>
            <w:r w:rsidRPr="00CC1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еханізму фінансової підтримки розвитку суб’єктів підприємництва</w:t>
            </w:r>
          </w:p>
        </w:tc>
        <w:tc>
          <w:tcPr>
            <w:tcW w:w="1985" w:type="dxa"/>
          </w:tcPr>
          <w:p w:rsidR="00290C90" w:rsidRPr="00087E27" w:rsidRDefault="00CC14E7" w:rsidP="00290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 листопад</w:t>
            </w:r>
          </w:p>
        </w:tc>
        <w:tc>
          <w:tcPr>
            <w:tcW w:w="2977" w:type="dxa"/>
          </w:tcPr>
          <w:p w:rsidR="00290C90" w:rsidRPr="00087E27" w:rsidRDefault="00290C90" w:rsidP="00CC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</w:t>
            </w:r>
            <w:r w:rsidR="00CC1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економіки та розвитку</w:t>
            </w:r>
          </w:p>
        </w:tc>
      </w:tr>
    </w:tbl>
    <w:p w:rsidR="00E00AAF" w:rsidRDefault="00E00AAF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0C1EBB" w:rsidRDefault="000C1EBB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0C1EBB" w:rsidRDefault="000C1EBB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0C1EBB" w:rsidRDefault="000C1EBB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A472DA" w:rsidRPr="00A472DA" w:rsidRDefault="00A472DA" w:rsidP="00E00A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департаменту</w:t>
      </w:r>
    </w:p>
    <w:p w:rsidR="00A472DA" w:rsidRPr="00A472DA" w:rsidRDefault="00A472DA" w:rsidP="00E00A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економіки та розвитку                                                              </w:t>
      </w:r>
      <w:r w:rsidR="00E00A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</w:t>
      </w: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Ірина УДОД</w:t>
      </w:r>
    </w:p>
    <w:p w:rsidR="00A472DA" w:rsidRPr="00A472DA" w:rsidRDefault="00A472DA" w:rsidP="00A472D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472DA" w:rsidRPr="008D1510" w:rsidRDefault="00A472DA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72DA" w:rsidRPr="008D1510" w:rsidSect="00A862D9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6DB"/>
    <w:multiLevelType w:val="hybridMultilevel"/>
    <w:tmpl w:val="45E246FC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7F8"/>
    <w:multiLevelType w:val="multilevel"/>
    <w:tmpl w:val="D506D2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F72221C"/>
    <w:multiLevelType w:val="multilevel"/>
    <w:tmpl w:val="912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2387B"/>
    <w:multiLevelType w:val="multilevel"/>
    <w:tmpl w:val="3724E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3916068"/>
    <w:multiLevelType w:val="hybridMultilevel"/>
    <w:tmpl w:val="6860A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3A5F66"/>
    <w:multiLevelType w:val="multilevel"/>
    <w:tmpl w:val="478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8644E"/>
    <w:multiLevelType w:val="hybridMultilevel"/>
    <w:tmpl w:val="A330E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AA2ADD"/>
    <w:multiLevelType w:val="multilevel"/>
    <w:tmpl w:val="214835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8" w15:restartNumberingAfterBreak="0">
    <w:nsid w:val="74FF1BEB"/>
    <w:multiLevelType w:val="hybridMultilevel"/>
    <w:tmpl w:val="AB8E0962"/>
    <w:lvl w:ilvl="0" w:tplc="995493A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AE"/>
    <w:rsid w:val="00081E90"/>
    <w:rsid w:val="00087E27"/>
    <w:rsid w:val="000C1EBB"/>
    <w:rsid w:val="000C4803"/>
    <w:rsid w:val="000D73A5"/>
    <w:rsid w:val="000E3E4F"/>
    <w:rsid w:val="000E49DF"/>
    <w:rsid w:val="00106DCA"/>
    <w:rsid w:val="001261F6"/>
    <w:rsid w:val="00141A62"/>
    <w:rsid w:val="00196A9A"/>
    <w:rsid w:val="001B5A53"/>
    <w:rsid w:val="001D6ECB"/>
    <w:rsid w:val="001F06FE"/>
    <w:rsid w:val="001F3518"/>
    <w:rsid w:val="0021612F"/>
    <w:rsid w:val="00271961"/>
    <w:rsid w:val="00290C90"/>
    <w:rsid w:val="002A76F8"/>
    <w:rsid w:val="002D1034"/>
    <w:rsid w:val="002D7744"/>
    <w:rsid w:val="002E5AA7"/>
    <w:rsid w:val="002F73AF"/>
    <w:rsid w:val="00300595"/>
    <w:rsid w:val="0034538E"/>
    <w:rsid w:val="00352323"/>
    <w:rsid w:val="003534CB"/>
    <w:rsid w:val="00362978"/>
    <w:rsid w:val="00396CF9"/>
    <w:rsid w:val="003A4BD1"/>
    <w:rsid w:val="003A5620"/>
    <w:rsid w:val="003B32A8"/>
    <w:rsid w:val="003C1E53"/>
    <w:rsid w:val="003E1B71"/>
    <w:rsid w:val="0049774C"/>
    <w:rsid w:val="004B37AE"/>
    <w:rsid w:val="004D5967"/>
    <w:rsid w:val="00521AB1"/>
    <w:rsid w:val="00524AAF"/>
    <w:rsid w:val="00535244"/>
    <w:rsid w:val="005A6AF7"/>
    <w:rsid w:val="00605191"/>
    <w:rsid w:val="00624FB0"/>
    <w:rsid w:val="00673BDD"/>
    <w:rsid w:val="006B70F0"/>
    <w:rsid w:val="006B7D12"/>
    <w:rsid w:val="006D6790"/>
    <w:rsid w:val="006D6E14"/>
    <w:rsid w:val="006F1A5C"/>
    <w:rsid w:val="00762630"/>
    <w:rsid w:val="00783F35"/>
    <w:rsid w:val="007A59DD"/>
    <w:rsid w:val="008170FF"/>
    <w:rsid w:val="008266F9"/>
    <w:rsid w:val="008455F8"/>
    <w:rsid w:val="00855D34"/>
    <w:rsid w:val="00865E19"/>
    <w:rsid w:val="008B7D16"/>
    <w:rsid w:val="008D1510"/>
    <w:rsid w:val="009035B0"/>
    <w:rsid w:val="009157F2"/>
    <w:rsid w:val="009349ED"/>
    <w:rsid w:val="00940327"/>
    <w:rsid w:val="00992D76"/>
    <w:rsid w:val="009A66EA"/>
    <w:rsid w:val="009E29D7"/>
    <w:rsid w:val="009E3865"/>
    <w:rsid w:val="009F1FD0"/>
    <w:rsid w:val="00A010FD"/>
    <w:rsid w:val="00A07EEA"/>
    <w:rsid w:val="00A1033A"/>
    <w:rsid w:val="00A45CCA"/>
    <w:rsid w:val="00A472DA"/>
    <w:rsid w:val="00A63898"/>
    <w:rsid w:val="00A71B68"/>
    <w:rsid w:val="00A862D9"/>
    <w:rsid w:val="00AA4F8A"/>
    <w:rsid w:val="00AB700D"/>
    <w:rsid w:val="00B31360"/>
    <w:rsid w:val="00B350EC"/>
    <w:rsid w:val="00B5424F"/>
    <w:rsid w:val="00B940AF"/>
    <w:rsid w:val="00BE10C0"/>
    <w:rsid w:val="00BE47F3"/>
    <w:rsid w:val="00C31C15"/>
    <w:rsid w:val="00C473E5"/>
    <w:rsid w:val="00C720CE"/>
    <w:rsid w:val="00C77D5E"/>
    <w:rsid w:val="00CC14E7"/>
    <w:rsid w:val="00CD2223"/>
    <w:rsid w:val="00CE33ED"/>
    <w:rsid w:val="00D641BF"/>
    <w:rsid w:val="00D67FEE"/>
    <w:rsid w:val="00D764B4"/>
    <w:rsid w:val="00DB05D5"/>
    <w:rsid w:val="00DE6B47"/>
    <w:rsid w:val="00E00AAF"/>
    <w:rsid w:val="00E25EB8"/>
    <w:rsid w:val="00E30CE0"/>
    <w:rsid w:val="00E80860"/>
    <w:rsid w:val="00E81BD8"/>
    <w:rsid w:val="00EB4880"/>
    <w:rsid w:val="00EE1C16"/>
    <w:rsid w:val="00EF7AC8"/>
    <w:rsid w:val="00F2023A"/>
    <w:rsid w:val="00F441D7"/>
    <w:rsid w:val="00F932C4"/>
    <w:rsid w:val="00FC7AA4"/>
    <w:rsid w:val="00FE2B04"/>
    <w:rsid w:val="00FF045B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4786-37B4-4A5E-BD5B-EBC21D1A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Богодаєва Леся</dc:creator>
  <cp:keywords/>
  <dc:description/>
  <cp:lastModifiedBy>Богодаєва Леся</cp:lastModifiedBy>
  <cp:revision>6</cp:revision>
  <cp:lastPrinted>2023-09-07T09:02:00Z</cp:lastPrinted>
  <dcterms:created xsi:type="dcterms:W3CDTF">2023-09-07T08:58:00Z</dcterms:created>
  <dcterms:modified xsi:type="dcterms:W3CDTF">2023-09-28T08:50:00Z</dcterms:modified>
</cp:coreProperties>
</file>